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SHARE SUBSCRIPTION AGREEMENT</w:t>
      </w:r>
    </w:p>
    <w:p>
      <w:pPr>
        <w:pStyle w:val="Subtitle"/>
      </w:pPr>
      <w:r>
        <w:t>India</w:t>
      </w:r>
    </w:p>
    <w:p>
      <w:pPr>
        <w:keepLines w:val="0"/>
      </w:pPr>
      <w:r>
        <w:t>Date: [date]. Place of signing: [city, State or Union Territory].</w:t>
      </w:r>
    </w:p>
    <w:p>
      <w:pPr>
        <w:keepLines w:val="0"/>
      </w:pPr>
      <w:r>
        <w:t>Company: [registered name] Private Limited, corporate identity number [number], registered office [address], acting through [authorised signatory and office] (Company).</w:t>
      </w:r>
    </w:p>
    <w:p>
      <w:pPr>
        <w:keepLines w:val="0"/>
      </w:pPr>
      <w:r>
        <w:t>Subscriber: [full name, residential address and permanent account number], an adult individual resident in India and an existing equity shareholder of the Company (Subscriber).</w:t>
      </w:r>
    </w:p>
    <w:p>
      <w:pPr>
        <w:pStyle w:val="Heading1"/>
      </w:pPr>
      <w:r>
        <w:t>1. Rights offer and subscription</w:t>
      </w:r>
    </w:p>
    <w:p>
      <w:pPr>
        <w:keepLines w:val="0"/>
      </w:pPr>
      <w:r>
        <w:t>The Company has offered further fully paid equity shares to its existing equity shareholders in compliance with section 62(1)(a) of the Companies Act, 2013 and its articles. The Subscriber accepts [number] ordinary equity shares (New Shares) from the entitlement in the Company's rights offer dated [date], which expires on [date]. Each New Share has a face value of INR [amount] and an issue price of INR [amount], including any premium of INR [amount], for total consideration of INR [amount] (Subscription Amount). The New Shares rank equally with existing ordinary equity shares from allotment, subject to their terms of issue and mandatory law. This agreement does not increase the Subscriber's entitlement or replace any offer to other shareholders.</w:t>
      </w:r>
    </w:p>
    <w:p>
      <w:pPr>
        <w:pStyle w:val="Heading1"/>
      </w:pPr>
      <w:r>
        <w:t>2. Payment and allotment</w:t>
      </w:r>
    </w:p>
    <w:p>
      <w:pPr>
        <w:keepLines w:val="0"/>
      </w:pPr>
      <w:r>
        <w:t>The Subscriber must send the signed acceptance and pay the Subscription Amount from the Subscriber's own bank account to the Company's designated account [details] before the offer expires. Subject to timely acceptance, receipt of cleared funds, lawful corporate authority and completion of the rights-offer process, the Company must allot the New Shares to the Subscriber by [date] and credit them to the Subscriber's demat account [depository participant and account number]. The Company must make the required return of allotment, update its register and complete any other legally required filing, stamp-duty payment and depository step. The parties must supply information needed for those steps.</w:t>
      </w:r>
    </w:p>
    <w:p>
      <w:pPr>
        <w:pStyle w:val="Heading1"/>
      </w:pPr>
      <w:r>
        <w:t>3. Failed allotment</w:t>
      </w:r>
    </w:p>
    <w:p>
      <w:pPr>
        <w:keepLines w:val="0"/>
      </w:pPr>
      <w:r>
        <w:t>If lawful allotment cannot be completed by [long-stop date], the Company must return the Subscription Amount in accordance with mandatory law. The Subscriber acquires no New Shares merely by signing or paying. A party remains liable for its breach of this agreement, but neither party must perform an unlawful issue.</w:t>
      </w:r>
    </w:p>
    <w:p>
      <w:pPr>
        <w:pStyle w:val="Heading1"/>
      </w:pPr>
      <w:r>
        <w:t>4. Governing law</w:t>
      </w:r>
    </w:p>
    <w:p>
      <w:pPr>
        <w:keepLines w:val="0"/>
      </w:pPr>
      <w:r>
        <w:t>Indian law governs this agreement. Courts at [city, State or Union Territory] have jurisdiction, subject to mandatory law.</w:t>
      </w:r>
    </w:p>
    <w:p>
      <w:pPr>
        <w:keepLines w:val="0"/>
      </w:pPr>
      <w:r>
        <w:t>For the Company: ____________________  Name and office: [details]  Date: [date]</w:t>
      </w:r>
    </w:p>
    <w:p>
      <w:pPr>
        <w:keepLines w:val="0"/>
      </w:pPr>
      <w:r>
        <w:t>Subscriber signature: ____________________  Name: [full name]  Date: [date]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 Subscription Agreement</dc:title>
</cp:coreProperties>
</file>